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1046" w14:textId="1C7B1502" w:rsidR="00380C99" w:rsidRDefault="00380C99" w:rsidP="00036F7D">
      <w:pPr>
        <w:pStyle w:val="berschrift2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de-AT"/>
        </w:rPr>
        <w:drawing>
          <wp:inline distT="0" distB="0" distL="0" distR="0" wp14:anchorId="168AF8B6" wp14:editId="3B04CF34">
            <wp:extent cx="2703576" cy="954024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t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76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61CC5" w14:textId="77777777" w:rsidR="00871AAA" w:rsidRPr="00380C99" w:rsidRDefault="00871AAA" w:rsidP="00036F7D">
      <w:pPr>
        <w:pStyle w:val="berschrift2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80C99">
        <w:rPr>
          <w:rFonts w:asciiTheme="minorHAnsi" w:hAnsiTheme="minorHAnsi"/>
          <w:b/>
          <w:bCs/>
          <w:color w:val="auto"/>
          <w:sz w:val="28"/>
          <w:szCs w:val="28"/>
        </w:rPr>
        <w:t>Selbsthilfegruppe USH + TB</w:t>
      </w:r>
    </w:p>
    <w:p w14:paraId="4F97566B" w14:textId="2946B5F8" w:rsidR="003669D0" w:rsidRPr="00671132" w:rsidRDefault="00871AAA" w:rsidP="000E4653">
      <w:pPr>
        <w:spacing w:after="0" w:line="240" w:lineRule="auto"/>
        <w:rPr>
          <w:sz w:val="28"/>
          <w:szCs w:val="28"/>
        </w:rPr>
      </w:pPr>
      <w:r w:rsidRPr="00671132">
        <w:rPr>
          <w:sz w:val="28"/>
          <w:szCs w:val="28"/>
        </w:rPr>
        <w:t xml:space="preserve">Die Selbsthilfegruppe in Tirol ist Teil </w:t>
      </w:r>
      <w:r w:rsidR="000C22F5" w:rsidRPr="00671132">
        <w:rPr>
          <w:sz w:val="28"/>
          <w:szCs w:val="28"/>
        </w:rPr>
        <w:t xml:space="preserve">des Forums für </w:t>
      </w:r>
      <w:proofErr w:type="spellStart"/>
      <w:r w:rsidR="000C22F5" w:rsidRPr="00671132">
        <w:rPr>
          <w:sz w:val="28"/>
          <w:szCs w:val="28"/>
        </w:rPr>
        <w:t>Usher</w:t>
      </w:r>
      <w:proofErr w:type="spellEnd"/>
      <w:r w:rsidR="000C22F5" w:rsidRPr="00671132">
        <w:rPr>
          <w:sz w:val="28"/>
          <w:szCs w:val="28"/>
        </w:rPr>
        <w:t xml:space="preserve"> Syndrom, Hörsehbeeinträchtigung und Taubblindheit</w:t>
      </w:r>
      <w:r w:rsidR="00376618" w:rsidRPr="00671132">
        <w:rPr>
          <w:bCs/>
          <w:spacing w:val="5"/>
          <w:sz w:val="28"/>
          <w:szCs w:val="28"/>
        </w:rPr>
        <w:t xml:space="preserve">. </w:t>
      </w:r>
      <w:r w:rsidRPr="00671132">
        <w:rPr>
          <w:sz w:val="28"/>
          <w:szCs w:val="28"/>
        </w:rPr>
        <w:t xml:space="preserve">Das </w:t>
      </w:r>
      <w:proofErr w:type="spellStart"/>
      <w:r w:rsidRPr="00671132">
        <w:rPr>
          <w:sz w:val="28"/>
          <w:szCs w:val="28"/>
        </w:rPr>
        <w:t>Usher</w:t>
      </w:r>
      <w:proofErr w:type="spellEnd"/>
      <w:r w:rsidRPr="00671132">
        <w:rPr>
          <w:sz w:val="28"/>
          <w:szCs w:val="28"/>
        </w:rPr>
        <w:t xml:space="preserve"> Syndrom ist eine seltene</w:t>
      </w:r>
      <w:r w:rsidR="0042531A" w:rsidRPr="00671132">
        <w:rPr>
          <w:sz w:val="28"/>
          <w:szCs w:val="28"/>
        </w:rPr>
        <w:t>,</w:t>
      </w:r>
      <w:r w:rsidRPr="00671132">
        <w:rPr>
          <w:sz w:val="28"/>
          <w:szCs w:val="28"/>
        </w:rPr>
        <w:t xml:space="preserve"> genetisch bedingte Erkrankung, die zu fortschreitendem Hörsehverlust bis hin zur Ta</w:t>
      </w:r>
      <w:r w:rsidR="00E56BDE" w:rsidRPr="00671132">
        <w:rPr>
          <w:sz w:val="28"/>
          <w:szCs w:val="28"/>
        </w:rPr>
        <w:t>ubblindheit führen kann</w:t>
      </w:r>
      <w:r w:rsidR="003A3402" w:rsidRPr="00671132">
        <w:rPr>
          <w:sz w:val="28"/>
          <w:szCs w:val="28"/>
        </w:rPr>
        <w:t xml:space="preserve">. </w:t>
      </w:r>
      <w:r w:rsidR="009B2C35" w:rsidRPr="00671132">
        <w:rPr>
          <w:rFonts w:cs="Arial"/>
          <w:sz w:val="28"/>
          <w:szCs w:val="28"/>
        </w:rPr>
        <w:t>Taubblindheit ist in Österreich seit 2010 als eigenständige Behinderungsform anerkannt</w:t>
      </w:r>
      <w:r w:rsidR="00EE1BCC" w:rsidRPr="00671132">
        <w:rPr>
          <w:rFonts w:cs="Arial"/>
          <w:sz w:val="28"/>
          <w:szCs w:val="28"/>
        </w:rPr>
        <w:t>. Schätzungen zufolge leben in Österreich</w:t>
      </w:r>
      <w:r w:rsidR="009B2C35" w:rsidRPr="00671132">
        <w:rPr>
          <w:rFonts w:cs="Arial"/>
          <w:sz w:val="28"/>
          <w:szCs w:val="28"/>
        </w:rPr>
        <w:t xml:space="preserve"> ca. 1600 - 2400 Menschen mit</w:t>
      </w:r>
      <w:r w:rsidR="00EE1BCC" w:rsidRPr="00671132">
        <w:rPr>
          <w:rFonts w:cs="Arial"/>
          <w:sz w:val="28"/>
          <w:szCs w:val="28"/>
        </w:rPr>
        <w:t xml:space="preserve"> </w:t>
      </w:r>
      <w:r w:rsidR="00DE6F5C" w:rsidRPr="00671132">
        <w:rPr>
          <w:rFonts w:cs="Arial"/>
          <w:sz w:val="28"/>
          <w:szCs w:val="28"/>
        </w:rPr>
        <w:t>Taubblindheit/</w:t>
      </w:r>
      <w:r w:rsidR="008F26AA" w:rsidRPr="00671132">
        <w:rPr>
          <w:rFonts w:cs="Arial"/>
          <w:sz w:val="28"/>
          <w:szCs w:val="28"/>
        </w:rPr>
        <w:t>Hörsehbehinder</w:t>
      </w:r>
      <w:r w:rsidR="00EE1BCC" w:rsidRPr="00671132">
        <w:rPr>
          <w:rFonts w:cs="Arial"/>
          <w:sz w:val="28"/>
          <w:szCs w:val="28"/>
        </w:rPr>
        <w:t>ung.</w:t>
      </w:r>
    </w:p>
    <w:p w14:paraId="6D37194F" w14:textId="77777777" w:rsidR="0042531A" w:rsidRPr="00671132" w:rsidRDefault="0042531A" w:rsidP="000E4653">
      <w:pPr>
        <w:spacing w:after="0" w:line="240" w:lineRule="auto"/>
        <w:rPr>
          <w:sz w:val="28"/>
          <w:szCs w:val="28"/>
        </w:rPr>
      </w:pPr>
    </w:p>
    <w:p w14:paraId="192061A1" w14:textId="0011B44C" w:rsidR="0042531A" w:rsidRPr="00671132" w:rsidRDefault="000C22F5" w:rsidP="000E4653">
      <w:pPr>
        <w:spacing w:after="0" w:line="240" w:lineRule="auto"/>
        <w:rPr>
          <w:sz w:val="28"/>
          <w:szCs w:val="28"/>
        </w:rPr>
      </w:pPr>
      <w:r w:rsidRPr="00671132">
        <w:rPr>
          <w:sz w:val="28"/>
          <w:szCs w:val="28"/>
        </w:rPr>
        <w:t>H</w:t>
      </w:r>
      <w:r w:rsidR="008E469C" w:rsidRPr="00671132">
        <w:rPr>
          <w:sz w:val="28"/>
          <w:szCs w:val="28"/>
        </w:rPr>
        <w:t xml:space="preserve">örsehbehinderte und taubblinde Menschen </w:t>
      </w:r>
      <w:r w:rsidRPr="00671132">
        <w:rPr>
          <w:sz w:val="28"/>
          <w:szCs w:val="28"/>
        </w:rPr>
        <w:t>sind</w:t>
      </w:r>
      <w:r w:rsidR="008E469C" w:rsidRPr="00671132">
        <w:rPr>
          <w:sz w:val="28"/>
          <w:szCs w:val="28"/>
        </w:rPr>
        <w:t xml:space="preserve"> mit zahlreichen Barrieren </w:t>
      </w:r>
      <w:r w:rsidR="00DE6F5C" w:rsidRPr="00671132">
        <w:rPr>
          <w:sz w:val="28"/>
          <w:szCs w:val="28"/>
        </w:rPr>
        <w:t xml:space="preserve">in den Bereichen Kommunikation, Orientierung und Information </w:t>
      </w:r>
      <w:r w:rsidR="008E469C" w:rsidRPr="00671132">
        <w:rPr>
          <w:sz w:val="28"/>
          <w:szCs w:val="28"/>
        </w:rPr>
        <w:t>konfrontiert</w:t>
      </w:r>
      <w:r w:rsidR="0042531A" w:rsidRPr="00671132">
        <w:rPr>
          <w:sz w:val="28"/>
          <w:szCs w:val="28"/>
        </w:rPr>
        <w:t>.</w:t>
      </w:r>
      <w:r w:rsidR="0047124E" w:rsidRPr="00671132">
        <w:rPr>
          <w:sz w:val="28"/>
          <w:szCs w:val="28"/>
        </w:rPr>
        <w:t xml:space="preserve"> Wir </w:t>
      </w:r>
      <w:r w:rsidR="00304BDF" w:rsidRPr="00671132">
        <w:rPr>
          <w:sz w:val="28"/>
          <w:szCs w:val="28"/>
        </w:rPr>
        <w:t>bieten</w:t>
      </w:r>
      <w:r w:rsidR="008F26AA" w:rsidRPr="00671132">
        <w:rPr>
          <w:sz w:val="28"/>
          <w:szCs w:val="28"/>
        </w:rPr>
        <w:t xml:space="preserve"> </w:t>
      </w:r>
      <w:r w:rsidR="008F26AA" w:rsidRPr="00671132">
        <w:rPr>
          <w:rFonts w:cs="Arial"/>
          <w:sz w:val="28"/>
          <w:szCs w:val="28"/>
        </w:rPr>
        <w:t>Austausch und Information</w:t>
      </w:r>
      <w:r w:rsidR="00DE6F5C" w:rsidRPr="00671132">
        <w:rPr>
          <w:rFonts w:cs="Arial"/>
          <w:sz w:val="28"/>
          <w:szCs w:val="28"/>
        </w:rPr>
        <w:t xml:space="preserve"> </w:t>
      </w:r>
      <w:r w:rsidR="008F26AA" w:rsidRPr="00671132">
        <w:rPr>
          <w:rFonts w:cs="Arial"/>
          <w:sz w:val="28"/>
          <w:szCs w:val="28"/>
        </w:rPr>
        <w:t>für Betroffene und deren Familien an</w:t>
      </w:r>
      <w:r w:rsidR="008F26AA" w:rsidRPr="00671132">
        <w:rPr>
          <w:sz w:val="28"/>
          <w:szCs w:val="28"/>
        </w:rPr>
        <w:t xml:space="preserve">. </w:t>
      </w:r>
      <w:r w:rsidR="002B48D6" w:rsidRPr="00671132">
        <w:rPr>
          <w:sz w:val="28"/>
          <w:szCs w:val="28"/>
        </w:rPr>
        <w:t>Wir setzten uns</w:t>
      </w:r>
      <w:r w:rsidR="00304BDF" w:rsidRPr="00671132">
        <w:rPr>
          <w:sz w:val="28"/>
          <w:szCs w:val="28"/>
        </w:rPr>
        <w:t xml:space="preserve"> </w:t>
      </w:r>
      <w:r w:rsidR="002B48D6" w:rsidRPr="00671132">
        <w:rPr>
          <w:sz w:val="28"/>
          <w:szCs w:val="28"/>
        </w:rPr>
        <w:t xml:space="preserve">auf unterschiedlichen Ebenen </w:t>
      </w:r>
      <w:r w:rsidR="00304BDF" w:rsidRPr="00671132">
        <w:rPr>
          <w:sz w:val="28"/>
          <w:szCs w:val="28"/>
        </w:rPr>
        <w:t xml:space="preserve">für bessere Rahmenbedingungen ein, um die Lebensrealität Betroffener </w:t>
      </w:r>
      <w:r w:rsidR="002B48D6" w:rsidRPr="00671132">
        <w:rPr>
          <w:sz w:val="28"/>
          <w:szCs w:val="28"/>
        </w:rPr>
        <w:t xml:space="preserve">in Österreich </w:t>
      </w:r>
      <w:r w:rsidR="00304BDF" w:rsidRPr="00671132">
        <w:rPr>
          <w:sz w:val="28"/>
          <w:szCs w:val="28"/>
        </w:rPr>
        <w:t>zu verbessern.</w:t>
      </w:r>
      <w:r w:rsidR="0042531A" w:rsidRPr="00671132">
        <w:rPr>
          <w:sz w:val="28"/>
          <w:szCs w:val="28"/>
        </w:rPr>
        <w:t xml:space="preserve"> </w:t>
      </w:r>
      <w:r w:rsidRPr="00671132">
        <w:rPr>
          <w:sz w:val="28"/>
          <w:szCs w:val="28"/>
        </w:rPr>
        <w:t>Wir vertreten Patienteninteressen in der Sozial- und Gesundheitspolitik und bieten eine Anlaufstelle für Fachärzteschaften, Berufsgruppen sowie für Behörden und Institutionen.</w:t>
      </w:r>
    </w:p>
    <w:p w14:paraId="5AD6EDAD" w14:textId="77777777" w:rsidR="000C22F5" w:rsidRPr="00671132" w:rsidRDefault="0042531A" w:rsidP="000E4653">
      <w:pPr>
        <w:spacing w:after="0" w:line="240" w:lineRule="auto"/>
        <w:rPr>
          <w:sz w:val="28"/>
          <w:szCs w:val="28"/>
        </w:rPr>
      </w:pPr>
      <w:r w:rsidRPr="00671132">
        <w:rPr>
          <w:sz w:val="28"/>
          <w:szCs w:val="28"/>
        </w:rPr>
        <w:t xml:space="preserve">Dabei fordern wir: </w:t>
      </w:r>
    </w:p>
    <w:p w14:paraId="17959481" w14:textId="08BA60F9" w:rsidR="000C22F5" w:rsidRPr="00671132" w:rsidRDefault="0042531A" w:rsidP="000C22F5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71132">
        <w:rPr>
          <w:sz w:val="28"/>
          <w:szCs w:val="28"/>
        </w:rPr>
        <w:t>B</w:t>
      </w:r>
      <w:r w:rsidR="00361B13" w:rsidRPr="00671132">
        <w:rPr>
          <w:sz w:val="28"/>
          <w:szCs w:val="28"/>
        </w:rPr>
        <w:t xml:space="preserve">edarfsgerechte Unterstützungen, wie die Etablierung von </w:t>
      </w:r>
      <w:proofErr w:type="spellStart"/>
      <w:r w:rsidR="00361B13" w:rsidRPr="00671132">
        <w:rPr>
          <w:sz w:val="28"/>
          <w:szCs w:val="28"/>
        </w:rPr>
        <w:t>Taubblindendolmetschung</w:t>
      </w:r>
      <w:proofErr w:type="spellEnd"/>
      <w:r w:rsidR="00361B13" w:rsidRPr="00671132">
        <w:rPr>
          <w:sz w:val="28"/>
          <w:szCs w:val="28"/>
        </w:rPr>
        <w:t xml:space="preserve"> u</w:t>
      </w:r>
      <w:r w:rsidR="007000D4" w:rsidRPr="00671132">
        <w:rPr>
          <w:sz w:val="28"/>
          <w:szCs w:val="28"/>
        </w:rPr>
        <w:t>nd Taubblindenass</w:t>
      </w:r>
      <w:r w:rsidR="00361B13" w:rsidRPr="00671132">
        <w:rPr>
          <w:sz w:val="28"/>
          <w:szCs w:val="28"/>
        </w:rPr>
        <w:t>istenz</w:t>
      </w:r>
      <w:r w:rsidR="007000D4" w:rsidRPr="00671132">
        <w:rPr>
          <w:sz w:val="28"/>
          <w:szCs w:val="28"/>
        </w:rPr>
        <w:t xml:space="preserve">, </w:t>
      </w:r>
      <w:r w:rsidRPr="00671132">
        <w:rPr>
          <w:sz w:val="28"/>
          <w:szCs w:val="28"/>
        </w:rPr>
        <w:t>die</w:t>
      </w:r>
      <w:r w:rsidR="008F26AA" w:rsidRPr="00671132">
        <w:rPr>
          <w:sz w:val="28"/>
          <w:szCs w:val="28"/>
        </w:rPr>
        <w:t xml:space="preserve"> Betroffene</w:t>
      </w:r>
      <w:r w:rsidR="007000D4" w:rsidRPr="00671132">
        <w:rPr>
          <w:sz w:val="28"/>
          <w:szCs w:val="28"/>
        </w:rPr>
        <w:t xml:space="preserve"> ein selbstbestimmtes, barrierefreies Leben</w:t>
      </w:r>
      <w:r w:rsidRPr="00671132">
        <w:rPr>
          <w:sz w:val="28"/>
          <w:szCs w:val="28"/>
        </w:rPr>
        <w:t xml:space="preserve"> ermöglichen</w:t>
      </w:r>
      <w:r w:rsidR="007000D4" w:rsidRPr="00671132">
        <w:rPr>
          <w:sz w:val="28"/>
          <w:szCs w:val="28"/>
        </w:rPr>
        <w:t xml:space="preserve">. </w:t>
      </w:r>
    </w:p>
    <w:p w14:paraId="19EC1CE1" w14:textId="3EE22515" w:rsidR="000C22F5" w:rsidRPr="00671132" w:rsidRDefault="000C22F5" w:rsidP="000C22F5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71132">
        <w:rPr>
          <w:sz w:val="28"/>
          <w:szCs w:val="28"/>
        </w:rPr>
        <w:t>B</w:t>
      </w:r>
      <w:r w:rsidR="00361B13" w:rsidRPr="00671132">
        <w:rPr>
          <w:sz w:val="28"/>
          <w:szCs w:val="28"/>
        </w:rPr>
        <w:t>essere sozialrechtliche Rahmenbedingungen</w:t>
      </w:r>
      <w:r w:rsidR="0042531A" w:rsidRPr="00671132">
        <w:rPr>
          <w:sz w:val="28"/>
          <w:szCs w:val="28"/>
        </w:rPr>
        <w:t>: D</w:t>
      </w:r>
      <w:r w:rsidR="00333A8F" w:rsidRPr="00671132">
        <w:rPr>
          <w:sz w:val="28"/>
          <w:szCs w:val="28"/>
        </w:rPr>
        <w:t>a die Definition „Taubblindheit“</w:t>
      </w:r>
      <w:r w:rsidR="00361B13" w:rsidRPr="00671132">
        <w:rPr>
          <w:sz w:val="28"/>
          <w:szCs w:val="28"/>
        </w:rPr>
        <w:t xml:space="preserve"> in Österreich viel zu eng gefasst ist</w:t>
      </w:r>
      <w:r w:rsidR="0042531A" w:rsidRPr="00671132">
        <w:rPr>
          <w:sz w:val="28"/>
          <w:szCs w:val="28"/>
        </w:rPr>
        <w:t xml:space="preserve">, wird </w:t>
      </w:r>
      <w:r w:rsidR="00361B13" w:rsidRPr="00671132">
        <w:rPr>
          <w:sz w:val="28"/>
          <w:szCs w:val="28"/>
        </w:rPr>
        <w:t xml:space="preserve">der Großteil der Betroffenen statistisch gar </w:t>
      </w:r>
      <w:r w:rsidR="00110FA4" w:rsidRPr="00671132">
        <w:rPr>
          <w:sz w:val="28"/>
          <w:szCs w:val="28"/>
        </w:rPr>
        <w:t xml:space="preserve">nicht erfasst </w:t>
      </w:r>
      <w:r w:rsidR="00361B13" w:rsidRPr="00671132">
        <w:rPr>
          <w:sz w:val="28"/>
          <w:szCs w:val="28"/>
        </w:rPr>
        <w:t xml:space="preserve">und </w:t>
      </w:r>
      <w:r w:rsidR="00361B13" w:rsidRPr="00671132">
        <w:rPr>
          <w:rFonts w:eastAsia="Times New Roman" w:cs="Times New Roman"/>
          <w:sz w:val="28"/>
          <w:szCs w:val="28"/>
          <w:lang w:eastAsia="de-AT"/>
        </w:rPr>
        <w:t xml:space="preserve">der Zugang zu </w:t>
      </w:r>
      <w:r w:rsidR="00BE1333" w:rsidRPr="00671132">
        <w:rPr>
          <w:rFonts w:eastAsia="Times New Roman" w:cs="Times New Roman"/>
          <w:sz w:val="28"/>
          <w:szCs w:val="28"/>
          <w:lang w:eastAsia="de-AT"/>
        </w:rPr>
        <w:t xml:space="preserve">Sozialleistungen </w:t>
      </w:r>
      <w:r w:rsidR="00F83B2D" w:rsidRPr="00671132">
        <w:rPr>
          <w:rFonts w:eastAsia="Times New Roman" w:cs="Times New Roman"/>
          <w:sz w:val="28"/>
          <w:szCs w:val="28"/>
          <w:lang w:eastAsia="de-AT"/>
        </w:rPr>
        <w:t>erschwert.</w:t>
      </w:r>
      <w:r w:rsidR="0042531A" w:rsidRPr="00671132">
        <w:rPr>
          <w:rFonts w:eastAsia="Times New Roman" w:cs="Times New Roman"/>
          <w:sz w:val="28"/>
          <w:szCs w:val="28"/>
          <w:lang w:eastAsia="de-AT"/>
        </w:rPr>
        <w:t xml:space="preserve"> </w:t>
      </w:r>
    </w:p>
    <w:p w14:paraId="07B2A017" w14:textId="77777777" w:rsidR="0042531A" w:rsidRPr="00671132" w:rsidRDefault="0042531A" w:rsidP="000E4653">
      <w:pPr>
        <w:spacing w:after="0" w:line="240" w:lineRule="auto"/>
        <w:rPr>
          <w:sz w:val="28"/>
          <w:szCs w:val="28"/>
        </w:rPr>
      </w:pPr>
    </w:p>
    <w:p w14:paraId="68755D5C" w14:textId="45C43A04" w:rsidR="00B975A4" w:rsidRPr="00671132" w:rsidRDefault="00025C6F" w:rsidP="000E4653">
      <w:pPr>
        <w:spacing w:after="0" w:line="240" w:lineRule="auto"/>
        <w:rPr>
          <w:sz w:val="28"/>
          <w:szCs w:val="28"/>
        </w:rPr>
      </w:pPr>
      <w:r w:rsidRPr="00671132">
        <w:rPr>
          <w:rFonts w:eastAsia="Times New Roman" w:cs="Times New Roman"/>
          <w:sz w:val="28"/>
          <w:szCs w:val="28"/>
          <w:lang w:eastAsia="de-AT"/>
        </w:rPr>
        <w:t xml:space="preserve">Die </w:t>
      </w:r>
      <w:r w:rsidR="0042531A" w:rsidRPr="00671132">
        <w:rPr>
          <w:rFonts w:eastAsia="Times New Roman" w:cs="Times New Roman"/>
          <w:sz w:val="28"/>
          <w:szCs w:val="28"/>
          <w:lang w:eastAsia="de-AT"/>
        </w:rPr>
        <w:t>F*V</w:t>
      </w:r>
      <w:r w:rsidRPr="00671132">
        <w:rPr>
          <w:sz w:val="28"/>
          <w:szCs w:val="28"/>
        </w:rPr>
        <w:t xml:space="preserve"> </w:t>
      </w:r>
      <w:r w:rsidR="00F83B2D" w:rsidRPr="00671132">
        <w:rPr>
          <w:sz w:val="28"/>
          <w:szCs w:val="28"/>
        </w:rPr>
        <w:t>fördert</w:t>
      </w:r>
      <w:r w:rsidRPr="00671132">
        <w:rPr>
          <w:sz w:val="28"/>
          <w:szCs w:val="28"/>
        </w:rPr>
        <w:t xml:space="preserve"> die Vernetzung und den A</w:t>
      </w:r>
      <w:r w:rsidR="00F83B2D" w:rsidRPr="00671132">
        <w:rPr>
          <w:sz w:val="28"/>
          <w:szCs w:val="28"/>
        </w:rPr>
        <w:t>ustausch</w:t>
      </w:r>
      <w:r w:rsidR="000C22F5" w:rsidRPr="00671132">
        <w:rPr>
          <w:sz w:val="28"/>
          <w:szCs w:val="28"/>
        </w:rPr>
        <w:t>.</w:t>
      </w:r>
      <w:r w:rsidR="00F83B2D" w:rsidRPr="00671132">
        <w:rPr>
          <w:sz w:val="28"/>
          <w:szCs w:val="28"/>
        </w:rPr>
        <w:t xml:space="preserve"> Mit ihrer Hilfe</w:t>
      </w:r>
      <w:r w:rsidRPr="00671132">
        <w:rPr>
          <w:sz w:val="28"/>
          <w:szCs w:val="28"/>
        </w:rPr>
        <w:t xml:space="preserve"> kann </w:t>
      </w:r>
      <w:r w:rsidR="001E261F" w:rsidRPr="00671132">
        <w:rPr>
          <w:sz w:val="28"/>
          <w:szCs w:val="28"/>
        </w:rPr>
        <w:t xml:space="preserve">ein Bewusstsein für Menschen mit Taubblindheit </w:t>
      </w:r>
      <w:r w:rsidR="000C22F5" w:rsidRPr="00671132">
        <w:rPr>
          <w:sz w:val="28"/>
          <w:szCs w:val="28"/>
        </w:rPr>
        <w:t>geschaffen werd</w:t>
      </w:r>
      <w:r w:rsidR="001E261F" w:rsidRPr="00671132">
        <w:rPr>
          <w:sz w:val="28"/>
          <w:szCs w:val="28"/>
        </w:rPr>
        <w:t xml:space="preserve">en. </w:t>
      </w:r>
      <w:r w:rsidR="00B975A4" w:rsidRPr="00671132">
        <w:rPr>
          <w:sz w:val="28"/>
          <w:szCs w:val="28"/>
        </w:rPr>
        <w:t>Wir würden uns wünschen, dass viele</w:t>
      </w:r>
      <w:r w:rsidR="000C22F5" w:rsidRPr="00671132">
        <w:rPr>
          <w:sz w:val="28"/>
          <w:szCs w:val="28"/>
        </w:rPr>
        <w:t xml:space="preserve"> weitere</w:t>
      </w:r>
      <w:r w:rsidR="00B975A4" w:rsidRPr="00671132">
        <w:rPr>
          <w:sz w:val="28"/>
          <w:szCs w:val="28"/>
        </w:rPr>
        <w:t xml:space="preserve"> Organisationen, soziale Dienstleister</w:t>
      </w:r>
      <w:r w:rsidRPr="00671132">
        <w:rPr>
          <w:sz w:val="28"/>
          <w:szCs w:val="28"/>
        </w:rPr>
        <w:t xml:space="preserve"> und Firmen Barrierefreiheit umfassender denken und berücksichtigen</w:t>
      </w:r>
      <w:r w:rsidR="001E261F" w:rsidRPr="00671132">
        <w:rPr>
          <w:sz w:val="28"/>
          <w:szCs w:val="28"/>
        </w:rPr>
        <w:t xml:space="preserve"> und</w:t>
      </w:r>
      <w:r w:rsidRPr="00671132">
        <w:rPr>
          <w:sz w:val="28"/>
          <w:szCs w:val="28"/>
        </w:rPr>
        <w:t xml:space="preserve"> taubblinde und hörsehbeeinträchtigte Menschen eine Teilhabe am gesellschaftl</w:t>
      </w:r>
      <w:r w:rsidR="001E261F" w:rsidRPr="00671132">
        <w:rPr>
          <w:sz w:val="28"/>
          <w:szCs w:val="28"/>
        </w:rPr>
        <w:t xml:space="preserve">ichen Leben </w:t>
      </w:r>
      <w:r w:rsidRPr="00671132">
        <w:rPr>
          <w:sz w:val="28"/>
          <w:szCs w:val="28"/>
        </w:rPr>
        <w:t>ermöglichen.</w:t>
      </w:r>
    </w:p>
    <w:p w14:paraId="7AD55437" w14:textId="77777777" w:rsidR="000C22F5" w:rsidRPr="00671132" w:rsidRDefault="000C22F5" w:rsidP="000E4653">
      <w:pPr>
        <w:spacing w:after="0" w:line="240" w:lineRule="auto"/>
        <w:rPr>
          <w:sz w:val="28"/>
          <w:szCs w:val="28"/>
        </w:rPr>
      </w:pPr>
    </w:p>
    <w:p w14:paraId="6C275F3B" w14:textId="77777777" w:rsidR="0042531A" w:rsidRPr="00671132" w:rsidRDefault="00AF2AE8" w:rsidP="0042531A">
      <w:pPr>
        <w:spacing w:after="0" w:line="240" w:lineRule="auto"/>
        <w:rPr>
          <w:sz w:val="28"/>
          <w:szCs w:val="28"/>
        </w:rPr>
      </w:pPr>
      <w:r w:rsidRPr="00671132">
        <w:rPr>
          <w:sz w:val="28"/>
          <w:szCs w:val="28"/>
        </w:rPr>
        <w:t>Ansprechpartnerin in Tirol</w:t>
      </w:r>
      <w:r w:rsidR="0042531A" w:rsidRPr="00671132">
        <w:rPr>
          <w:sz w:val="28"/>
          <w:szCs w:val="28"/>
        </w:rPr>
        <w:t xml:space="preserve">: Lydia </w:t>
      </w:r>
      <w:proofErr w:type="spellStart"/>
      <w:r w:rsidR="0042531A" w:rsidRPr="00671132">
        <w:rPr>
          <w:sz w:val="28"/>
          <w:szCs w:val="28"/>
        </w:rPr>
        <w:t>Kremslehner</w:t>
      </w:r>
      <w:proofErr w:type="spellEnd"/>
      <w:r w:rsidR="0042531A" w:rsidRPr="00671132">
        <w:rPr>
          <w:sz w:val="28"/>
          <w:szCs w:val="28"/>
        </w:rPr>
        <w:t>, MA</w:t>
      </w:r>
    </w:p>
    <w:p w14:paraId="02BB1BD5" w14:textId="2660FF6B" w:rsidR="00715DA5" w:rsidRPr="00671132" w:rsidRDefault="0042531A" w:rsidP="000E4653">
      <w:p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 w:rsidRPr="00671132">
        <w:rPr>
          <w:sz w:val="28"/>
          <w:szCs w:val="28"/>
        </w:rPr>
        <w:t xml:space="preserve">Kontakt: </w:t>
      </w:r>
      <w:r w:rsidR="00AF2AE8" w:rsidRPr="00671132">
        <w:rPr>
          <w:sz w:val="28"/>
          <w:szCs w:val="28"/>
        </w:rPr>
        <w:t>l.kremslehner@usher-taubblind.at</w:t>
      </w:r>
    </w:p>
    <w:p w14:paraId="5F276D8E" w14:textId="6BCB1BEE" w:rsidR="00715DA5" w:rsidRPr="00671132" w:rsidRDefault="0042531A" w:rsidP="000E4653">
      <w:pPr>
        <w:spacing w:after="0" w:line="240" w:lineRule="auto"/>
        <w:rPr>
          <w:sz w:val="28"/>
          <w:szCs w:val="28"/>
        </w:rPr>
      </w:pPr>
      <w:r w:rsidRPr="00671132">
        <w:rPr>
          <w:sz w:val="28"/>
          <w:szCs w:val="28"/>
        </w:rPr>
        <w:t>Homepage de</w:t>
      </w:r>
      <w:r w:rsidR="000C22F5" w:rsidRPr="00671132">
        <w:rPr>
          <w:sz w:val="28"/>
          <w:szCs w:val="28"/>
        </w:rPr>
        <w:t>s</w:t>
      </w:r>
      <w:r w:rsidRPr="00671132">
        <w:rPr>
          <w:sz w:val="28"/>
          <w:szCs w:val="28"/>
        </w:rPr>
        <w:t xml:space="preserve"> </w:t>
      </w:r>
      <w:r w:rsidR="000C22F5" w:rsidRPr="00671132">
        <w:rPr>
          <w:spacing w:val="5"/>
          <w:sz w:val="28"/>
          <w:szCs w:val="28"/>
        </w:rPr>
        <w:t>Forum USH+TB</w:t>
      </w:r>
      <w:r w:rsidRPr="00671132">
        <w:rPr>
          <w:sz w:val="28"/>
          <w:szCs w:val="28"/>
        </w:rPr>
        <w:t xml:space="preserve">: </w:t>
      </w:r>
      <w:r w:rsidR="00AF2AE8" w:rsidRPr="00671132">
        <w:rPr>
          <w:sz w:val="28"/>
          <w:szCs w:val="28"/>
        </w:rPr>
        <w:t>www.usher-taubblind.at</w:t>
      </w:r>
    </w:p>
    <w:p w14:paraId="06A2BCC1" w14:textId="1BEE19B7" w:rsidR="00715DA5" w:rsidRPr="00671132" w:rsidRDefault="0042531A" w:rsidP="000E4653">
      <w:pPr>
        <w:spacing w:after="0" w:line="240" w:lineRule="auto"/>
        <w:rPr>
          <w:sz w:val="28"/>
          <w:szCs w:val="28"/>
        </w:rPr>
      </w:pPr>
      <w:r w:rsidRPr="00671132">
        <w:rPr>
          <w:sz w:val="28"/>
          <w:szCs w:val="28"/>
        </w:rPr>
        <w:t>Facebook: @</w:t>
      </w:r>
      <w:proofErr w:type="spellStart"/>
      <w:r w:rsidR="001B373C" w:rsidRPr="00671132">
        <w:rPr>
          <w:sz w:val="28"/>
          <w:szCs w:val="28"/>
        </w:rPr>
        <w:t>forumushertaubblind</w:t>
      </w:r>
      <w:bookmarkStart w:id="0" w:name="_GoBack"/>
      <w:bookmarkEnd w:id="0"/>
      <w:proofErr w:type="spellEnd"/>
    </w:p>
    <w:sectPr w:rsidR="00715DA5" w:rsidRPr="00671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E1C"/>
    <w:multiLevelType w:val="hybridMultilevel"/>
    <w:tmpl w:val="7AD49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9A"/>
    <w:rsid w:val="00012F18"/>
    <w:rsid w:val="0002491E"/>
    <w:rsid w:val="00025C6F"/>
    <w:rsid w:val="00026819"/>
    <w:rsid w:val="00032278"/>
    <w:rsid w:val="00036F7D"/>
    <w:rsid w:val="000C22F5"/>
    <w:rsid w:val="000E4653"/>
    <w:rsid w:val="00110FA4"/>
    <w:rsid w:val="00126962"/>
    <w:rsid w:val="001B373C"/>
    <w:rsid w:val="001E261F"/>
    <w:rsid w:val="001F0D2C"/>
    <w:rsid w:val="001F33AB"/>
    <w:rsid w:val="001F6BB7"/>
    <w:rsid w:val="00224A96"/>
    <w:rsid w:val="00273F3E"/>
    <w:rsid w:val="0028708A"/>
    <w:rsid w:val="002B48D6"/>
    <w:rsid w:val="002F4520"/>
    <w:rsid w:val="002F5BB8"/>
    <w:rsid w:val="00304BDF"/>
    <w:rsid w:val="00326607"/>
    <w:rsid w:val="00333A8F"/>
    <w:rsid w:val="00361B13"/>
    <w:rsid w:val="003669D0"/>
    <w:rsid w:val="00376618"/>
    <w:rsid w:val="00380C99"/>
    <w:rsid w:val="003A3402"/>
    <w:rsid w:val="0042531A"/>
    <w:rsid w:val="0047124E"/>
    <w:rsid w:val="005113CB"/>
    <w:rsid w:val="005501C0"/>
    <w:rsid w:val="00581EAE"/>
    <w:rsid w:val="005F1F7B"/>
    <w:rsid w:val="00600A10"/>
    <w:rsid w:val="00671132"/>
    <w:rsid w:val="007000D4"/>
    <w:rsid w:val="00715DA5"/>
    <w:rsid w:val="007308D3"/>
    <w:rsid w:val="007B1906"/>
    <w:rsid w:val="00825B62"/>
    <w:rsid w:val="008463B9"/>
    <w:rsid w:val="00871AAA"/>
    <w:rsid w:val="008E469C"/>
    <w:rsid w:val="008F26AA"/>
    <w:rsid w:val="009B2C35"/>
    <w:rsid w:val="00A1695D"/>
    <w:rsid w:val="00AC4FE7"/>
    <w:rsid w:val="00AF2AE8"/>
    <w:rsid w:val="00B975A4"/>
    <w:rsid w:val="00BE1333"/>
    <w:rsid w:val="00BE2CCE"/>
    <w:rsid w:val="00C0481F"/>
    <w:rsid w:val="00C05DAF"/>
    <w:rsid w:val="00CF4490"/>
    <w:rsid w:val="00D000EC"/>
    <w:rsid w:val="00DA72FE"/>
    <w:rsid w:val="00DE6F5C"/>
    <w:rsid w:val="00E4256E"/>
    <w:rsid w:val="00E5699A"/>
    <w:rsid w:val="00E56BDE"/>
    <w:rsid w:val="00EE1BCC"/>
    <w:rsid w:val="00F83B2D"/>
    <w:rsid w:val="00FB0295"/>
    <w:rsid w:val="00FB2653"/>
    <w:rsid w:val="00FC4CD6"/>
    <w:rsid w:val="00FE501C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C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4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4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871AAA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mbria" w:hAnsi="MinionPro-Regular" w:cs="MinionPro-Regular"/>
      <w:color w:val="000000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871AA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71AA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wp-caption-text">
    <w:name w:val="wp-caption-text"/>
    <w:basedOn w:val="Standard"/>
    <w:rsid w:val="0027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F3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46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6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C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4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4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871AAA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mbria" w:hAnsi="MinionPro-Regular" w:cs="MinionPro-Regular"/>
      <w:color w:val="000000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871AA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71AA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wp-caption-text">
    <w:name w:val="wp-caption-text"/>
    <w:basedOn w:val="Standard"/>
    <w:rsid w:val="0027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F3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46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6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C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E79305"/>
      </a:dk1>
      <a:lt1>
        <a:sysClr val="window" lastClr="26262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Kremslehner</dc:creator>
  <cp:lastModifiedBy>Lydia</cp:lastModifiedBy>
  <cp:revision>10</cp:revision>
  <dcterms:created xsi:type="dcterms:W3CDTF">2020-04-30T10:29:00Z</dcterms:created>
  <dcterms:modified xsi:type="dcterms:W3CDTF">2020-08-11T09:57:00Z</dcterms:modified>
</cp:coreProperties>
</file>