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C3" w:rsidRPr="00007866" w:rsidRDefault="00B135D9" w:rsidP="00B135D9">
      <w:pPr>
        <w:jc w:val="center"/>
        <w:rPr>
          <w:b/>
          <w:sz w:val="28"/>
        </w:rPr>
      </w:pPr>
      <w:r w:rsidRPr="00007866">
        <w:rPr>
          <w:b/>
          <w:sz w:val="28"/>
        </w:rPr>
        <w:t>W</w:t>
      </w:r>
      <w:r w:rsidR="00402458" w:rsidRPr="00007866">
        <w:rPr>
          <w:b/>
          <w:sz w:val="28"/>
        </w:rPr>
        <w:t>ANDER-AUSFLUG</w:t>
      </w:r>
    </w:p>
    <w:p w:rsidR="00402458" w:rsidRPr="00007866" w:rsidRDefault="00402458" w:rsidP="00402458">
      <w:pPr>
        <w:rPr>
          <w:b/>
          <w:u w:val="single"/>
        </w:rPr>
      </w:pPr>
      <w:r w:rsidRPr="00007866">
        <w:rPr>
          <w:b/>
          <w:u w:val="single"/>
        </w:rPr>
        <w:t>Das Forum Usher-Taubblind organisiert wieder einen Ausflug für Mitglieder und Interessierte!</w:t>
      </w:r>
    </w:p>
    <w:p w:rsidR="00B80712" w:rsidRDefault="00FA6BD5" w:rsidP="004F14D2">
      <w:pPr>
        <w:jc w:val="center"/>
        <w:rPr>
          <w:b/>
        </w:rPr>
      </w:pPr>
      <w:r>
        <w:rPr>
          <w:b/>
          <w:noProof/>
          <w:lang w:eastAsia="de-AT"/>
        </w:rPr>
        <w:drawing>
          <wp:inline distT="0" distB="0" distL="0" distR="0">
            <wp:extent cx="2530809" cy="1686369"/>
            <wp:effectExtent l="133350" t="114300" r="155575" b="1619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ünberg Seilbah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23" cy="1687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lang w:eastAsia="de-AT"/>
        </w:rPr>
        <w:drawing>
          <wp:inline distT="0" distB="0" distL="0" distR="0">
            <wp:extent cx="2480899" cy="1653932"/>
            <wp:effectExtent l="133350" t="95250" r="148590" b="1562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dachsee und Katzenst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899" cy="16539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2A15" w:rsidRDefault="00FE2A15" w:rsidP="00FE2A15">
      <w:r w:rsidRPr="00FE2A15">
        <w:rPr>
          <w:b/>
        </w:rPr>
        <w:t>Wann?</w:t>
      </w:r>
      <w:r>
        <w:t xml:space="preserve"> </w:t>
      </w:r>
      <w:r>
        <w:tab/>
      </w:r>
      <w:r w:rsidR="00332897">
        <w:tab/>
      </w:r>
      <w:r>
        <w:t>2</w:t>
      </w:r>
      <w:r w:rsidR="000C0386">
        <w:t>2</w:t>
      </w:r>
      <w:r>
        <w:t xml:space="preserve">. </w:t>
      </w:r>
      <w:r w:rsidR="000C0386">
        <w:t>August 2020</w:t>
      </w:r>
    </w:p>
    <w:p w:rsidR="00FE2A15" w:rsidRDefault="00FE2A15" w:rsidP="00FE2A15">
      <w:r w:rsidRPr="00FE2A15">
        <w:rPr>
          <w:b/>
        </w:rPr>
        <w:t>Wo?</w:t>
      </w:r>
      <w:r>
        <w:t xml:space="preserve"> </w:t>
      </w:r>
      <w:r>
        <w:tab/>
      </w:r>
      <w:r w:rsidR="00332897">
        <w:tab/>
      </w:r>
      <w:r>
        <w:t>Wandergebiet Grünberg bei Gmunden, am Fuße des Traunstein</w:t>
      </w:r>
    </w:p>
    <w:p w:rsidR="006D48E0" w:rsidRDefault="00332897" w:rsidP="009C263C">
      <w:pPr>
        <w:ind w:left="1416" w:hanging="1416"/>
      </w:pPr>
      <w:r w:rsidRPr="00332897">
        <w:rPr>
          <w:b/>
        </w:rPr>
        <w:t>Anreise?</w:t>
      </w:r>
      <w:r w:rsidRPr="00332897">
        <w:tab/>
      </w:r>
      <w:r w:rsidR="009C263C">
        <w:t xml:space="preserve">Mit dem Zug nach </w:t>
      </w:r>
      <w:r w:rsidR="00596E19">
        <w:t xml:space="preserve">Bhf. </w:t>
      </w:r>
      <w:proofErr w:type="spellStart"/>
      <w:r w:rsidR="009C263C">
        <w:t>Attnang</w:t>
      </w:r>
      <w:proofErr w:type="spellEnd"/>
      <w:r w:rsidR="009C263C">
        <w:t>-Puchheim, von dort weiter mit dem REX um 10:11 Uhr</w:t>
      </w:r>
      <w:r w:rsidR="00980554">
        <w:t xml:space="preserve"> (Richtung </w:t>
      </w:r>
      <w:proofErr w:type="spellStart"/>
      <w:r w:rsidR="00980554">
        <w:t>Stainach-Irdning</w:t>
      </w:r>
      <w:proofErr w:type="spellEnd"/>
      <w:r w:rsidR="00980554">
        <w:t>)</w:t>
      </w:r>
      <w:r w:rsidR="009C263C">
        <w:t>, der um 10:25 Uhr am Bhf. Gmunden ankommt</w:t>
      </w:r>
    </w:p>
    <w:p w:rsidR="006D48E0" w:rsidRDefault="009C263C" w:rsidP="002A3887">
      <w:pPr>
        <w:ind w:left="1416"/>
      </w:pPr>
      <w:r>
        <w:t>Vom Bhf. Gmunden</w:t>
      </w:r>
      <w:r w:rsidR="002A3887">
        <w:t xml:space="preserve"> </w:t>
      </w:r>
      <w:r w:rsidR="006D48E0">
        <w:t>dann mit Straßenbahn und kurzem Fußweg zur Grünberg-Seilbahn-Talstation</w:t>
      </w:r>
      <w:r w:rsidR="00980554">
        <w:t xml:space="preserve">, wo sich alle Teilnehmer um </w:t>
      </w:r>
      <w:r w:rsidR="00980554" w:rsidRPr="00D66C51">
        <w:rPr>
          <w:b/>
        </w:rPr>
        <w:t>spätestens 11:00 Uhr</w:t>
      </w:r>
      <w:r w:rsidR="00980554">
        <w:t xml:space="preserve"> treffen</w:t>
      </w:r>
    </w:p>
    <w:p w:rsidR="006D48E0" w:rsidRDefault="006D48E0" w:rsidP="006D48E0">
      <w:pPr>
        <w:ind w:left="1416" w:hanging="1416"/>
        <w:jc w:val="both"/>
      </w:pPr>
      <w:r w:rsidRPr="006D48E0">
        <w:rPr>
          <w:b/>
        </w:rPr>
        <w:t>Plan?</w:t>
      </w:r>
      <w:r>
        <w:tab/>
        <w:t xml:space="preserve">Von </w:t>
      </w:r>
      <w:r w:rsidRPr="00374747">
        <w:t xml:space="preserve">der Grünberg-Seilbahn-Bergstation </w:t>
      </w:r>
      <w:r w:rsidRPr="00374747">
        <w:rPr>
          <w:u w:val="single"/>
        </w:rPr>
        <w:t xml:space="preserve">auf Forststraßen bzw. einfachen </w:t>
      </w:r>
      <w:r w:rsidR="004A7DC6" w:rsidRPr="00374747">
        <w:rPr>
          <w:u w:val="single"/>
        </w:rPr>
        <w:t>W</w:t>
      </w:r>
      <w:r w:rsidRPr="00374747">
        <w:rPr>
          <w:u w:val="single"/>
        </w:rPr>
        <w:t>egen</w:t>
      </w:r>
      <w:r w:rsidR="006C29ED" w:rsidRPr="00374747">
        <w:t xml:space="preserve"> zum Laudachsee</w:t>
      </w:r>
      <w:r w:rsidR="000C0386">
        <w:t>, ggf.</w:t>
      </w:r>
      <w:r w:rsidR="006C29ED" w:rsidRPr="00374747">
        <w:t xml:space="preserve"> samt</w:t>
      </w:r>
      <w:r w:rsidR="006C29ED">
        <w:t xml:space="preserve"> </w:t>
      </w:r>
      <w:r w:rsidR="000C0386">
        <w:t xml:space="preserve">kurzer </w:t>
      </w:r>
      <w:r>
        <w:t>Uferrundwanderung</w:t>
      </w:r>
      <w:r w:rsidR="006C29ED">
        <w:t xml:space="preserve"> (in sehr gemütlichem Tempo ca. 1,5h</w:t>
      </w:r>
      <w:r>
        <w:t xml:space="preserve">), dann Einkehr in die </w:t>
      </w:r>
      <w:proofErr w:type="spellStart"/>
      <w:r>
        <w:t>Ramsaualm</w:t>
      </w:r>
      <w:proofErr w:type="spellEnd"/>
    </w:p>
    <w:p w:rsidR="006D48E0" w:rsidRDefault="006D48E0" w:rsidP="006D48E0">
      <w:pPr>
        <w:ind w:left="1416" w:hanging="1416"/>
        <w:jc w:val="both"/>
      </w:pPr>
      <w:r>
        <w:tab/>
        <w:t>Je nac</w:t>
      </w:r>
      <w:r w:rsidR="00BD62DF">
        <w:t>h Wetter, Lust und</w:t>
      </w:r>
      <w:r>
        <w:t xml:space="preserve"> L</w:t>
      </w:r>
      <w:r w:rsidR="00BD62DF">
        <w:t xml:space="preserve">aune </w:t>
      </w:r>
      <w:r w:rsidR="000C0386">
        <w:t xml:space="preserve">können wir </w:t>
      </w:r>
      <w:r w:rsidR="00C16201">
        <w:t>a</w:t>
      </w:r>
      <w:r w:rsidR="00BD62DF">
        <w:t xml:space="preserve">m </w:t>
      </w:r>
      <w:r w:rsidR="00C16201">
        <w:t>Laudachs</w:t>
      </w:r>
      <w:r w:rsidR="00BD62DF">
        <w:t xml:space="preserve">ee </w:t>
      </w:r>
      <w:r w:rsidR="000C0386">
        <w:t>verweilen</w:t>
      </w:r>
      <w:r w:rsidR="00BD62DF">
        <w:t>,</w:t>
      </w:r>
      <w:r>
        <w:t xml:space="preserve"> </w:t>
      </w:r>
      <w:r w:rsidR="00C16201">
        <w:t>weiter</w:t>
      </w:r>
      <w:r>
        <w:t xml:space="preserve"> wandern (am Grünberg befindet sich ein </w:t>
      </w:r>
      <w:r w:rsidR="00C16201">
        <w:t xml:space="preserve">ca. </w:t>
      </w:r>
      <w:r>
        <w:t>20 km langes Wandernetz, darunter weitere leichte Wanderwege)</w:t>
      </w:r>
      <w:r w:rsidR="00636C2F">
        <w:t xml:space="preserve"> oder nach Gmunden runterfahren und </w:t>
      </w:r>
      <w:r w:rsidR="000C0386">
        <w:t>dort an der Promenade flanieren</w:t>
      </w:r>
      <w:r w:rsidR="003D7CE7">
        <w:t>.</w:t>
      </w:r>
    </w:p>
    <w:p w:rsidR="002A3887" w:rsidRDefault="00790037" w:rsidP="005652E0">
      <w:pPr>
        <w:ind w:left="1416" w:hanging="1416"/>
        <w:jc w:val="both"/>
      </w:pPr>
      <w:r w:rsidRPr="003009E9">
        <w:rPr>
          <w:b/>
        </w:rPr>
        <w:t>Kosten?</w:t>
      </w:r>
      <w:r>
        <w:tab/>
        <w:t xml:space="preserve">Berg- und Talfahrt bei der Grünberg-Seilbahn </w:t>
      </w:r>
      <w:r w:rsidR="002A3887">
        <w:t xml:space="preserve">→ </w:t>
      </w:r>
      <w:r>
        <w:t>€ 17,60 pro erwachsene Person</w:t>
      </w:r>
    </w:p>
    <w:p w:rsidR="002A3887" w:rsidRDefault="002A3887" w:rsidP="002A3887">
      <w:pPr>
        <w:ind w:left="1416"/>
        <w:jc w:val="both"/>
      </w:pPr>
      <w:r>
        <w:t>Ab einem Grad der</w:t>
      </w:r>
      <w:bookmarkStart w:id="0" w:name="_GoBack"/>
      <w:bookmarkEnd w:id="0"/>
      <w:r>
        <w:t xml:space="preserve"> Behinderung von 70 % sowie für Begleitperson (sofern entsprechende Zusatzeintragung im Behindertenpass!) → € 15,- pro Person</w:t>
      </w:r>
    </w:p>
    <w:p w:rsidR="00D378DE" w:rsidRDefault="00D378DE" w:rsidP="006D48E0">
      <w:pPr>
        <w:ind w:left="1416" w:hanging="1416"/>
        <w:jc w:val="both"/>
      </w:pPr>
      <w:r w:rsidRPr="00D378DE">
        <w:rPr>
          <w:b/>
        </w:rPr>
        <w:t>Rückfahrt?</w:t>
      </w:r>
      <w:r>
        <w:tab/>
        <w:t>Immer zur halben Stunde, sprich um 16:26 Uhr, 17:31 Uhr, 18.26 Uhr, etc.</w:t>
      </w:r>
    </w:p>
    <w:p w:rsidR="002031DC" w:rsidRDefault="002031DC" w:rsidP="006D48E0">
      <w:pPr>
        <w:ind w:left="1416" w:hanging="1416"/>
        <w:jc w:val="both"/>
        <w:rPr>
          <w:u w:val="single"/>
        </w:rPr>
      </w:pPr>
    </w:p>
    <w:p w:rsidR="00862CB9" w:rsidRDefault="00BC17A3" w:rsidP="006D48E0">
      <w:pPr>
        <w:ind w:left="1416" w:hanging="1416"/>
        <w:jc w:val="both"/>
        <w:rPr>
          <w:b/>
        </w:rPr>
      </w:pPr>
      <w:r w:rsidRPr="00515529">
        <w:rPr>
          <w:b/>
        </w:rPr>
        <w:t xml:space="preserve">Anmeldung unter </w:t>
      </w:r>
      <w:hyperlink r:id="rId8" w:history="1">
        <w:r w:rsidRPr="00515529">
          <w:rPr>
            <w:rStyle w:val="Hyperlink"/>
            <w:b/>
          </w:rPr>
          <w:t>info@usher-taubblind.at</w:t>
        </w:r>
      </w:hyperlink>
      <w:r w:rsidRPr="00515529">
        <w:rPr>
          <w:b/>
        </w:rPr>
        <w:t xml:space="preserve"> bis </w:t>
      </w:r>
      <w:r w:rsidR="000C0386">
        <w:rPr>
          <w:b/>
        </w:rPr>
        <w:t>15</w:t>
      </w:r>
      <w:r w:rsidRPr="00515529">
        <w:rPr>
          <w:b/>
        </w:rPr>
        <w:t>.</w:t>
      </w:r>
      <w:r w:rsidR="000C0386">
        <w:rPr>
          <w:b/>
        </w:rPr>
        <w:t xml:space="preserve"> August </w:t>
      </w:r>
      <w:r w:rsidRPr="00515529">
        <w:rPr>
          <w:b/>
        </w:rPr>
        <w:t>20</w:t>
      </w:r>
      <w:r w:rsidR="000C0386">
        <w:rPr>
          <w:b/>
        </w:rPr>
        <w:t>20</w:t>
      </w:r>
      <w:r w:rsidR="00C741D7">
        <w:rPr>
          <w:b/>
        </w:rPr>
        <w:t>!</w:t>
      </w:r>
    </w:p>
    <w:p w:rsidR="003557ED" w:rsidRDefault="00596E19" w:rsidP="00596E19">
      <w:pPr>
        <w:jc w:val="both"/>
        <w:rPr>
          <w:b/>
        </w:rPr>
      </w:pPr>
      <w:r>
        <w:rPr>
          <w:b/>
        </w:rPr>
        <w:t>Bei Interesse an einer</w:t>
      </w:r>
      <w:r w:rsidR="003557ED">
        <w:rPr>
          <w:b/>
        </w:rPr>
        <w:t xml:space="preserve"> gemeinsame</w:t>
      </w:r>
      <w:r>
        <w:rPr>
          <w:b/>
        </w:rPr>
        <w:t xml:space="preserve">n öffentlichen Anreise ab Bhf. </w:t>
      </w:r>
      <w:proofErr w:type="spellStart"/>
      <w:r>
        <w:rPr>
          <w:b/>
        </w:rPr>
        <w:t>Attnang</w:t>
      </w:r>
      <w:proofErr w:type="spellEnd"/>
      <w:r>
        <w:rPr>
          <w:b/>
        </w:rPr>
        <w:t>-Puchheim gebt dies bitte in der Anmeldung bekannt!</w:t>
      </w:r>
    </w:p>
    <w:p w:rsidR="00747451" w:rsidRPr="007302B2" w:rsidRDefault="002031DC" w:rsidP="00747451">
      <w:pPr>
        <w:pStyle w:val="KeinLeerraum"/>
        <w:rPr>
          <w:i/>
        </w:rPr>
      </w:pPr>
      <w:r w:rsidRPr="007302B2">
        <w:rPr>
          <w:i/>
        </w:rPr>
        <w:t>Das Wanderwegenetz Grünberg findet sich unter:</w:t>
      </w:r>
    </w:p>
    <w:p w:rsidR="002031DC" w:rsidRDefault="00A04024" w:rsidP="00747451">
      <w:pPr>
        <w:pStyle w:val="KeinLeerraum"/>
      </w:pPr>
      <w:hyperlink r:id="rId9" w:history="1">
        <w:r w:rsidR="002031DC" w:rsidRPr="007302B2">
          <w:rPr>
            <w:rStyle w:val="Hyperlink"/>
            <w:i/>
          </w:rPr>
          <w:t>https://gruenberg.info/de/wandern-aktivitaeten/sportlich-aktiv/wandern-am-gruenberg/</w:t>
        </w:r>
      </w:hyperlink>
    </w:p>
    <w:sectPr w:rsidR="00203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40F"/>
    <w:multiLevelType w:val="hybridMultilevel"/>
    <w:tmpl w:val="463A7BFA"/>
    <w:lvl w:ilvl="0" w:tplc="E6C82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D7"/>
    <w:rsid w:val="00007866"/>
    <w:rsid w:val="000C0386"/>
    <w:rsid w:val="00100B86"/>
    <w:rsid w:val="00177D62"/>
    <w:rsid w:val="002031DC"/>
    <w:rsid w:val="00225AD2"/>
    <w:rsid w:val="002A3887"/>
    <w:rsid w:val="003009E9"/>
    <w:rsid w:val="00332897"/>
    <w:rsid w:val="00336547"/>
    <w:rsid w:val="003557ED"/>
    <w:rsid w:val="00374747"/>
    <w:rsid w:val="003D7CE7"/>
    <w:rsid w:val="003E3D1F"/>
    <w:rsid w:val="00402458"/>
    <w:rsid w:val="00436675"/>
    <w:rsid w:val="0046455F"/>
    <w:rsid w:val="00474201"/>
    <w:rsid w:val="004A7DC6"/>
    <w:rsid w:val="004F14D2"/>
    <w:rsid w:val="00515529"/>
    <w:rsid w:val="005652E0"/>
    <w:rsid w:val="00596E19"/>
    <w:rsid w:val="005C3AD7"/>
    <w:rsid w:val="00636C2F"/>
    <w:rsid w:val="006601B7"/>
    <w:rsid w:val="006B63F9"/>
    <w:rsid w:val="006C29ED"/>
    <w:rsid w:val="006D48E0"/>
    <w:rsid w:val="007302B2"/>
    <w:rsid w:val="00730C45"/>
    <w:rsid w:val="00735C98"/>
    <w:rsid w:val="00747451"/>
    <w:rsid w:val="00790037"/>
    <w:rsid w:val="007A388A"/>
    <w:rsid w:val="007E356D"/>
    <w:rsid w:val="00862CB9"/>
    <w:rsid w:val="00980554"/>
    <w:rsid w:val="009C263C"/>
    <w:rsid w:val="00A04024"/>
    <w:rsid w:val="00AC3C08"/>
    <w:rsid w:val="00AE381D"/>
    <w:rsid w:val="00B135D9"/>
    <w:rsid w:val="00B80712"/>
    <w:rsid w:val="00BC17A3"/>
    <w:rsid w:val="00BD62DF"/>
    <w:rsid w:val="00C16201"/>
    <w:rsid w:val="00C41CBD"/>
    <w:rsid w:val="00C741D7"/>
    <w:rsid w:val="00D378DE"/>
    <w:rsid w:val="00D66C51"/>
    <w:rsid w:val="00E8321A"/>
    <w:rsid w:val="00FA6BD5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1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031D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47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1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031D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47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her-taubblind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uenberg.info/de/wandern-aktivitaeten/sportlich-aktiv/wandern-am-gruenbe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Schiller</dc:creator>
  <cp:lastModifiedBy>Gerald Schiller</cp:lastModifiedBy>
  <cp:revision>11</cp:revision>
  <cp:lastPrinted>2020-07-19T17:46:00Z</cp:lastPrinted>
  <dcterms:created xsi:type="dcterms:W3CDTF">2020-07-19T17:31:00Z</dcterms:created>
  <dcterms:modified xsi:type="dcterms:W3CDTF">2020-07-19T17:46:00Z</dcterms:modified>
</cp:coreProperties>
</file>